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w="12700" w14:cap="flat">
            <w14:noFill/>
            <w14:miter w14:lim="400000"/>
          </w14:textOutline>
          <w14:textFill>
            <w14:solidFill>
              <w14:srgbClr w14:val="000000"/>
            </w14:solidFill>
          </w14:textFill>
        </w:rPr>
        <w:t>New Kilpatrick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Podcast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12th September 2021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James 3:1-12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Gathering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Six words round which to build a church: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Welcome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Families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Creativity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Relationships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Welfare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Communication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These come from first listening: always our first, essential activity. Listening is an act of love: to hear the other, before we place our own story, prejudices, ambitions, wisdom into the circle.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Hello! I</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 Roddy Hamilton the minister of New Kilpatrick Parish and thank you for the invitation to join you again. We</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 reimagining the church, using the letter of James. This week we take one of these themes, welcome, heard when we listened to our parish and congregation, and explore what that welcome might look like today.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so we pause, and gather our thoughts, our stories, our families and friends and bring them with us in worship, finding this a safe space for them all.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Gathering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Come spirit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Breadth of life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Creation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 invitation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Among us may there be space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For all we fear to bring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All we need to bring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all we cannot let go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With these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May we meet you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In this holy space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Prayer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Creator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Let us create the space within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That calms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Shapes a peace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Holds a silence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In which we can pause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breathe again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In rhythm with you</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That steady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Constant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Beat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Of grace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forgiveness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compassion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love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May we create among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That community of grace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That lives in rhythm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With the kingdom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That steady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Constant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Beat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Of hope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Justice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Truth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love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May all that which is greater than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all that which is beyond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all that which is more ancient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all that which is yet to be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Find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make space for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Naming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As loved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Reborn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Renewed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Forgiven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with these new names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May we live again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Loved back into life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Through forgiveness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grace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into the world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meet you there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 Creator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Hear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As we say the global prayer</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Our father</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Who is in heaven</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Hallowed be your name</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Your kingdom come</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Your will be done</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On earth as it is in heaven</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Give us today our daily bread</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And forgive us our debts</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As we forgive our debtors</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And lead us not into temptation</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 xml:space="preserve">But deliver us from evil </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For yours is the kingdom</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The power and the glory</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For ever</w:t>
      </w:r>
    </w:p>
    <w:p>
      <w:pPr>
        <w:pStyle w:val="Default"/>
        <w:bidi w:val="0"/>
        <w:spacing w:before="0" w:line="240" w:lineRule="auto"/>
        <w:ind w:left="0" w:right="0" w:firstLine="0"/>
        <w:jc w:val="left"/>
        <w:rPr>
          <w:rFonts w:ascii="Gravity" w:cs="Gravity" w:hAnsi="Gravity" w:eastAsia="Gravity"/>
          <w:u w:color="4a4a4a"/>
          <w:shd w:val="clear" w:color="auto" w:fill="ffffff"/>
          <w:rtl w:val="0"/>
          <w:lang w:val="en-US"/>
        </w:rPr>
      </w:pPr>
      <w:r>
        <w:rPr>
          <w:rFonts w:ascii="Gravity" w:hAnsi="Gravity"/>
          <w:u w:color="4a4a4a"/>
          <w:shd w:val="clear" w:color="auto" w:fill="ffffff"/>
          <w:rtl w:val="0"/>
          <w:lang w:val="en-US"/>
        </w:rPr>
        <w:t>Amen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Scripture Introduction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 are community. We are pilgrims travelling. We find highs in life and lows. We</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 human. And we are God</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People.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None of these of course are mutually exclusive, rather they are essential to our humanity. And how we speak of life, especially at the moment, and the words we use and the language to describe how we feel, is also essential to how we find our way, as pilgrims, through this wilderness, not of pandemics, but the consequences of that pandemic. For we will not be left as we were before all this.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Going through these times are cleansing. Wilderness years are times to refocus and renew and it has been true of God</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 people for millennia, from the Exodus years learning to be God</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People, to exile where the stories had to be reinterpreted, to Jesus in his own wilderness, finding focus and purpose and strength.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so we are doing the very same. How shall we learn to speak of ourselves because how we describe ourselves, becomes our future.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writer James was in the very same place, learning to be community as the early church shifted context and found itself in a different world, now mainly Gentile rather than Jewish. He has a few things to say so let us hear them and explore them.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Scripture Reading:  James 3:1-12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 xml:space="preserve">Not many of you should become teachers, my brothers and sisters, for you know that we who teach will be judged with greater strictness. </w:t>
      </w:r>
      <w:r>
        <w:rPr>
          <w:rFonts w:ascii="Gravity" w:hAnsi="Gravity"/>
          <w:b w:val="1"/>
          <w:bCs w:val="1"/>
          <w:u w:color="4a4a4a"/>
          <w:rtl w:val="0"/>
        </w:rPr>
        <w:t>2</w:t>
      </w:r>
      <w:r>
        <w:rPr>
          <w:rFonts w:ascii="Gravity" w:hAnsi="Gravity" w:hint="default"/>
          <w:b w:val="1"/>
          <w:bCs w:val="1"/>
          <w:u w:color="4a4a4a"/>
          <w:rtl w:val="0"/>
        </w:rPr>
        <w:t> </w:t>
      </w:r>
      <w:r>
        <w:rPr>
          <w:rFonts w:ascii="Gravity" w:hAnsi="Gravity"/>
          <w:u w:color="4a4a4a"/>
          <w:rtl w:val="0"/>
          <w:lang w:val="en-US"/>
        </w:rPr>
        <w:t xml:space="preserve">For all of us make many mistakes. Anyone who makes no mistakes in speaking is perfect, able to keep the whole body in check with a bridle. </w:t>
      </w:r>
      <w:r>
        <w:rPr>
          <w:rFonts w:ascii="Gravity" w:hAnsi="Gravity"/>
          <w:b w:val="1"/>
          <w:bCs w:val="1"/>
          <w:u w:color="4a4a4a"/>
          <w:rtl w:val="0"/>
        </w:rPr>
        <w:t>3</w:t>
      </w:r>
      <w:r>
        <w:rPr>
          <w:rFonts w:ascii="Gravity" w:hAnsi="Gravity" w:hint="default"/>
          <w:b w:val="1"/>
          <w:bCs w:val="1"/>
          <w:u w:color="4a4a4a"/>
          <w:rtl w:val="0"/>
        </w:rPr>
        <w:t> </w:t>
      </w:r>
      <w:r>
        <w:rPr>
          <w:rFonts w:ascii="Gravity" w:hAnsi="Gravity"/>
          <w:u w:color="4a4a4a"/>
          <w:rtl w:val="0"/>
          <w:lang w:val="en-US"/>
        </w:rPr>
        <w:t xml:space="preserve">If we put bits into the mouths of horses to make them obey us, we guide their whole bodies. </w:t>
      </w:r>
      <w:r>
        <w:rPr>
          <w:rFonts w:ascii="Gravity" w:hAnsi="Gravity"/>
          <w:b w:val="1"/>
          <w:bCs w:val="1"/>
          <w:u w:color="4a4a4a"/>
          <w:rtl w:val="0"/>
        </w:rPr>
        <w:t>4</w:t>
      </w:r>
      <w:r>
        <w:rPr>
          <w:rFonts w:ascii="Gravity" w:hAnsi="Gravity" w:hint="default"/>
          <w:b w:val="1"/>
          <w:bCs w:val="1"/>
          <w:u w:color="4a4a4a"/>
          <w:rtl w:val="0"/>
        </w:rPr>
        <w:t> </w:t>
      </w:r>
      <w:r>
        <w:rPr>
          <w:rFonts w:ascii="Gravity" w:hAnsi="Gravity"/>
          <w:u w:color="4a4a4a"/>
          <w:rtl w:val="0"/>
          <w:lang w:val="en-US"/>
        </w:rPr>
        <w:t xml:space="preserve">Or look at ships: though they are so large that it takes strong winds to drive them, yet they are guided by a very small rudder wherever the will of the pilot directs. </w:t>
      </w:r>
      <w:r>
        <w:rPr>
          <w:rFonts w:ascii="Gravity" w:hAnsi="Gravity"/>
          <w:b w:val="1"/>
          <w:bCs w:val="1"/>
          <w:u w:color="4a4a4a"/>
          <w:rtl w:val="0"/>
        </w:rPr>
        <w:t>5</w:t>
      </w:r>
      <w:r>
        <w:rPr>
          <w:rFonts w:ascii="Gravity" w:hAnsi="Gravity" w:hint="default"/>
          <w:b w:val="1"/>
          <w:bCs w:val="1"/>
          <w:u w:color="4a4a4a"/>
          <w:rtl w:val="0"/>
        </w:rPr>
        <w:t> </w:t>
      </w:r>
      <w:r>
        <w:rPr>
          <w:rFonts w:ascii="Gravity" w:hAnsi="Gravity"/>
          <w:u w:color="4a4a4a"/>
          <w:rtl w:val="0"/>
          <w:lang w:val="en-US"/>
        </w:rPr>
        <w:t>So also the tongue is a small member, yet it boasts of great exploits.</w:t>
      </w:r>
    </w:p>
    <w:p>
      <w:pPr>
        <w:pStyle w:val="Default"/>
        <w:bidi w:val="0"/>
        <w:spacing w:before="0" w:line="240" w:lineRule="auto"/>
        <w:ind w:left="0" w:right="0" w:firstLine="0"/>
        <w:jc w:val="left"/>
        <w:rPr>
          <w:rFonts w:ascii="Gravity" w:cs="Gravity" w:hAnsi="Gravity" w:eastAsia="Gravity"/>
          <w:u w:color="4a4a4a"/>
          <w:rtl w:val="0"/>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 xml:space="preserve">How great a forest is set ablaze by a small fire! </w:t>
      </w:r>
      <w:r>
        <w:rPr>
          <w:rFonts w:ascii="Gravity" w:hAnsi="Gravity"/>
          <w:b w:val="1"/>
          <w:bCs w:val="1"/>
          <w:u w:color="4a4a4a"/>
          <w:rtl w:val="0"/>
        </w:rPr>
        <w:t>6</w:t>
      </w:r>
      <w:r>
        <w:rPr>
          <w:rFonts w:ascii="Gravity" w:hAnsi="Gravity" w:hint="default"/>
          <w:b w:val="1"/>
          <w:bCs w:val="1"/>
          <w:u w:color="4a4a4a"/>
          <w:rtl w:val="0"/>
        </w:rPr>
        <w:t> </w:t>
      </w:r>
      <w:r>
        <w:rPr>
          <w:rFonts w:ascii="Gravity" w:hAnsi="Gravity"/>
          <w:u w:color="4a4a4a"/>
          <w:rtl w:val="0"/>
          <w:lang w:val="en-US"/>
        </w:rPr>
        <w:t xml:space="preserve">And the tongue is a fire. The tongue is placed among our members as a world of iniquity; it stains the whole body, sets on fire the cycle of nature, and is itself set on fire by hell. </w:t>
      </w:r>
      <w:r>
        <w:rPr>
          <w:rFonts w:ascii="Gravity" w:hAnsi="Gravity"/>
          <w:b w:val="1"/>
          <w:bCs w:val="1"/>
          <w:u w:color="4a4a4a"/>
          <w:rtl w:val="0"/>
        </w:rPr>
        <w:t>7</w:t>
      </w:r>
      <w:r>
        <w:rPr>
          <w:rFonts w:ascii="Gravity" w:hAnsi="Gravity" w:hint="default"/>
          <w:b w:val="1"/>
          <w:bCs w:val="1"/>
          <w:u w:color="4a4a4a"/>
          <w:rtl w:val="0"/>
        </w:rPr>
        <w:t> </w:t>
      </w:r>
      <w:r>
        <w:rPr>
          <w:rFonts w:ascii="Gravity" w:hAnsi="Gravity"/>
          <w:u w:color="4a4a4a"/>
          <w:rtl w:val="0"/>
          <w:lang w:val="en-US"/>
        </w:rPr>
        <w:t xml:space="preserve">For every species of beast and bird, of reptile and sea creature, can be tamed and has been tamed by the human species, </w:t>
      </w:r>
      <w:r>
        <w:rPr>
          <w:rFonts w:ascii="Gravity" w:hAnsi="Gravity"/>
          <w:b w:val="1"/>
          <w:bCs w:val="1"/>
          <w:u w:color="4a4a4a"/>
          <w:rtl w:val="0"/>
        </w:rPr>
        <w:t>8</w:t>
      </w:r>
      <w:r>
        <w:rPr>
          <w:rFonts w:ascii="Gravity" w:hAnsi="Gravity" w:hint="default"/>
          <w:b w:val="1"/>
          <w:bCs w:val="1"/>
          <w:u w:color="4a4a4a"/>
          <w:rtl w:val="0"/>
        </w:rPr>
        <w:t> </w:t>
      </w:r>
      <w:r>
        <w:rPr>
          <w:rFonts w:ascii="Gravity" w:hAnsi="Gravity"/>
          <w:u w:color="4a4a4a"/>
          <w:rtl w:val="0"/>
          <w:lang w:val="en-US"/>
        </w:rPr>
        <w:t>but no one can tame the tongue</w:t>
      </w:r>
      <w:r>
        <w:rPr>
          <w:rFonts w:ascii="Gravity" w:hAnsi="Gravity" w:hint="default"/>
          <w:u w:color="4a4a4a"/>
          <w:rtl w:val="0"/>
          <w:lang w:val="en-US"/>
        </w:rPr>
        <w:t>—</w:t>
      </w:r>
      <w:r>
        <w:rPr>
          <w:rFonts w:ascii="Gravity" w:hAnsi="Gravity"/>
          <w:u w:color="4a4a4a"/>
          <w:rtl w:val="0"/>
          <w:lang w:val="en-US"/>
        </w:rPr>
        <w:t xml:space="preserve">a restless evil, full of deadly poison. </w:t>
      </w:r>
      <w:r>
        <w:rPr>
          <w:rFonts w:ascii="Gravity" w:hAnsi="Gravity"/>
          <w:b w:val="1"/>
          <w:bCs w:val="1"/>
          <w:u w:color="4a4a4a"/>
          <w:rtl w:val="0"/>
        </w:rPr>
        <w:t>9</w:t>
      </w:r>
      <w:r>
        <w:rPr>
          <w:rFonts w:ascii="Gravity" w:hAnsi="Gravity" w:hint="default"/>
          <w:b w:val="1"/>
          <w:bCs w:val="1"/>
          <w:u w:color="4a4a4a"/>
          <w:rtl w:val="0"/>
        </w:rPr>
        <w:t> </w:t>
      </w:r>
      <w:r>
        <w:rPr>
          <w:rFonts w:ascii="Gravity" w:hAnsi="Gravity"/>
          <w:u w:color="4a4a4a"/>
          <w:rtl w:val="0"/>
          <w:lang w:val="en-US"/>
        </w:rPr>
        <w:t xml:space="preserve">With it we bless the Lord and Father, and with it we curse those who are made in the likeness of God. </w:t>
      </w:r>
      <w:r>
        <w:rPr>
          <w:rFonts w:ascii="Gravity" w:hAnsi="Gravity"/>
          <w:b w:val="1"/>
          <w:bCs w:val="1"/>
          <w:u w:color="4a4a4a"/>
          <w:rtl w:val="0"/>
        </w:rPr>
        <w:t>10</w:t>
      </w:r>
      <w:r>
        <w:rPr>
          <w:rFonts w:ascii="Gravity" w:hAnsi="Gravity" w:hint="default"/>
          <w:b w:val="1"/>
          <w:bCs w:val="1"/>
          <w:u w:color="4a4a4a"/>
          <w:rtl w:val="0"/>
        </w:rPr>
        <w:t> </w:t>
      </w:r>
      <w:r>
        <w:rPr>
          <w:rFonts w:ascii="Gravity" w:hAnsi="Gravity"/>
          <w:u w:color="4a4a4a"/>
          <w:rtl w:val="0"/>
          <w:lang w:val="en-US"/>
        </w:rPr>
        <w:t>From the same mouth come blessing and cursing. My brothers and sisters,</w:t>
      </w:r>
      <w:r>
        <w:rPr>
          <w:rFonts w:ascii="Gravity" w:hAnsi="Gravity"/>
          <w:u w:color="4a4a4a"/>
          <w:rtl w:val="0"/>
          <w:lang w:val="en-US"/>
        </w:rPr>
        <w:t xml:space="preserve"> </w:t>
      </w:r>
      <w:r>
        <w:rPr>
          <w:rFonts w:ascii="Gravity" w:hAnsi="Gravity"/>
          <w:u w:color="4a4a4a"/>
          <w:rtl w:val="0"/>
          <w:lang w:val="en-US"/>
        </w:rPr>
        <w:t xml:space="preserve">this ought not to be so. </w:t>
      </w:r>
      <w:r>
        <w:rPr>
          <w:rFonts w:ascii="Gravity" w:hAnsi="Gravity"/>
          <w:b w:val="1"/>
          <w:bCs w:val="1"/>
          <w:u w:color="4a4a4a"/>
          <w:rtl w:val="0"/>
        </w:rPr>
        <w:t>11</w:t>
      </w:r>
      <w:r>
        <w:rPr>
          <w:rFonts w:ascii="Gravity" w:hAnsi="Gravity" w:hint="default"/>
          <w:b w:val="1"/>
          <w:bCs w:val="1"/>
          <w:u w:color="4a4a4a"/>
          <w:rtl w:val="0"/>
        </w:rPr>
        <w:t> </w:t>
      </w:r>
      <w:r>
        <w:rPr>
          <w:rFonts w:ascii="Gravity" w:hAnsi="Gravity"/>
          <w:u w:color="4a4a4a"/>
          <w:rtl w:val="0"/>
          <w:lang w:val="en-US"/>
        </w:rPr>
        <w:t xml:space="preserve">Does a spring pour forth from the same opening both fresh and brackish water? </w:t>
      </w:r>
      <w:r>
        <w:rPr>
          <w:rFonts w:ascii="Gravity" w:hAnsi="Gravity"/>
          <w:b w:val="1"/>
          <w:bCs w:val="1"/>
          <w:u w:color="4a4a4a"/>
          <w:rtl w:val="0"/>
        </w:rPr>
        <w:t>12</w:t>
      </w:r>
      <w:r>
        <w:rPr>
          <w:rFonts w:ascii="Gravity" w:hAnsi="Gravity" w:hint="default"/>
          <w:b w:val="1"/>
          <w:bCs w:val="1"/>
          <w:u w:color="4a4a4a"/>
          <w:rtl w:val="0"/>
        </w:rPr>
        <w:t> </w:t>
      </w:r>
      <w:r>
        <w:rPr>
          <w:rFonts w:ascii="Gravity" w:hAnsi="Gravity"/>
          <w:u w:color="4a4a4a"/>
          <w:rtl w:val="0"/>
          <w:lang w:val="en-US"/>
        </w:rPr>
        <w:t>Can a fig tree, my brothers and sisters, yield olives, or a grapevine figs? No more can salt water yield fresh.</w:t>
      </w:r>
    </w:p>
    <w:p>
      <w:pPr>
        <w:pStyle w:val="Default"/>
        <w:bidi w:val="0"/>
        <w:spacing w:before="0" w:line="240" w:lineRule="auto"/>
        <w:ind w:left="0" w:right="0" w:firstLine="0"/>
        <w:jc w:val="left"/>
        <w:rPr>
          <w:rFonts w:ascii="Gravity" w:cs="Gravity" w:hAnsi="Gravity" w:eastAsia="Gravity"/>
          <w:sz w:val="32"/>
          <w:szCs w:val="32"/>
          <w:u w:color="4a4a4a"/>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Reflection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Talking to a colleague this week, we were being fairly miserable together. Anxious about the church, in fear of presbytery plans, worried for our congregations, and we found it near impossible to find the words we needed. The church doesn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have words to describe the present.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Our language is all couched in old definitions and vocabulary that speaks of how we thought at least two or three generations ago. We don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 actually have language to speak of the present, which is where the Jews in exile found themselves in Babylon: the old definitions were broken and there was no language for their present situation, so they had to reimagine it.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Yet how we speak of ourselves now, defines who we will be in the future.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story we tell now, is the story that shapes us tomorrow. The vocabulary and imagery we use now, becomes how we will be defined in the generation to come. So, that repeated question we constantly ask, what does it mean to be church now? How shall we describe ourselves?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Default"/>
        <w:bidi w:val="0"/>
        <w:spacing w:before="0" w:line="240" w:lineRule="auto"/>
        <w:ind w:left="0" w:right="0" w:firstLine="0"/>
        <w:jc w:val="left"/>
        <w:rPr>
          <w:rFonts w:ascii="Gravity" w:cs="Gravity" w:hAnsi="Gravity" w:eastAsia="Gravity"/>
          <w:rtl w:val="0"/>
          <w:lang w:val="en-US"/>
        </w:rPr>
      </w:pPr>
      <w:r>
        <w:rPr>
          <w:rFonts w:ascii="Gravity" w:hAnsi="Gravity"/>
          <w:rtl w:val="0"/>
          <w:lang w:val="en-US"/>
        </w:rPr>
        <w:t>Having just read James there, and is words about watching what we say, we can take that two ways: watch what we say so that we do not hurt each other because you can</w:t>
      </w:r>
      <w:r>
        <w:rPr>
          <w:rFonts w:ascii="Gravity" w:hAnsi="Gravity" w:hint="default"/>
          <w:rtl w:val="0"/>
          <w:lang w:val="en-US"/>
        </w:rPr>
        <w:t>’</w:t>
      </w:r>
      <w:r>
        <w:rPr>
          <w:rFonts w:ascii="Gravity" w:hAnsi="Gravity"/>
          <w:rtl w:val="0"/>
          <w:lang w:val="en-US"/>
        </w:rPr>
        <w:t>t take it back. But also, watch what we say about ourselves as a community, how we describe ourselves. P</w:t>
      </w:r>
      <w:r>
        <w:rPr>
          <w:rFonts w:ascii="Gravity" w:hAnsi="Gravity"/>
          <w:rtl w:val="0"/>
          <w:lang w:val="en-US"/>
        </w:rPr>
        <w:t xml:space="preserve">erhaps more now </w:t>
      </w:r>
      <w:r>
        <w:rPr>
          <w:rFonts w:ascii="Gravity" w:hAnsi="Gravity"/>
          <w:rtl w:val="0"/>
          <w:lang w:val="en-US"/>
        </w:rPr>
        <w:t xml:space="preserve">with </w:t>
      </w:r>
      <w:r>
        <w:rPr>
          <w:rFonts w:ascii="Gravity" w:hAnsi="Gravity"/>
          <w:rtl w:val="0"/>
          <w:lang w:val="en-US"/>
        </w:rPr>
        <w:t>the</w:t>
      </w:r>
      <w:r>
        <w:rPr>
          <w:rFonts w:ascii="Gravity" w:hAnsi="Gravity"/>
          <w:rtl w:val="0"/>
          <w:lang w:val="en-US"/>
        </w:rPr>
        <w:t xml:space="preserve"> </w:t>
      </w:r>
      <w:r>
        <w:rPr>
          <w:rFonts w:ascii="Gravity" w:hAnsi="Gravity"/>
          <w:rtl w:val="0"/>
          <w:lang w:val="en-US"/>
        </w:rPr>
        <w:t xml:space="preserve">world </w:t>
      </w:r>
      <w:r>
        <w:rPr>
          <w:rFonts w:ascii="Gravity" w:hAnsi="Gravity"/>
          <w:rtl w:val="0"/>
          <w:lang w:val="en-US"/>
        </w:rPr>
        <w:t xml:space="preserve">attempting to </w:t>
      </w:r>
      <w:r>
        <w:rPr>
          <w:rFonts w:ascii="Gravity" w:hAnsi="Gravity"/>
          <w:rtl w:val="0"/>
          <w:lang w:val="en-US"/>
        </w:rPr>
        <w:t>finding itself again, including the great institutions of</w:t>
      </w:r>
      <w:r>
        <w:rPr>
          <w:rFonts w:ascii="Gravity" w:hAnsi="Gravity"/>
          <w:rtl w:val="0"/>
          <w:lang w:val="en-US"/>
        </w:rPr>
        <w:t xml:space="preserve"> </w:t>
      </w:r>
      <w:r>
        <w:rPr>
          <w:rFonts w:ascii="Gravity" w:hAnsi="Gravity"/>
          <w:rtl w:val="0"/>
          <w:lang w:val="en-US"/>
        </w:rPr>
        <w:t xml:space="preserve">our culture such as the church, </w:t>
      </w:r>
      <w:r>
        <w:rPr>
          <w:rFonts w:ascii="Gravity" w:hAnsi="Gravity"/>
          <w:rtl w:val="0"/>
          <w:lang w:val="en-US"/>
        </w:rPr>
        <w:t xml:space="preserve">ours </w:t>
      </w:r>
      <w:r>
        <w:rPr>
          <w:rFonts w:ascii="Gravity" w:hAnsi="Gravity"/>
          <w:rtl w:val="0"/>
          <w:lang w:val="en-US"/>
        </w:rPr>
        <w:t>is to choose what narrative</w:t>
      </w:r>
      <w:r>
        <w:rPr>
          <w:rFonts w:ascii="Gravity" w:hAnsi="Gravity"/>
          <w:rtl w:val="0"/>
          <w:lang w:val="en-US"/>
        </w:rPr>
        <w:t xml:space="preserve"> </w:t>
      </w:r>
      <w:r>
        <w:rPr>
          <w:rFonts w:ascii="Gravity" w:hAnsi="Gravity"/>
          <w:rtl w:val="0"/>
          <w:lang w:val="en-US"/>
        </w:rPr>
        <w:t>we wish to tell. What story shall we speak of as we grow a</w:t>
      </w:r>
      <w:r>
        <w:rPr>
          <w:rFonts w:ascii="Gravity" w:hAnsi="Gravity"/>
          <w:rtl w:val="0"/>
          <w:lang w:val="en-US"/>
        </w:rPr>
        <w:t xml:space="preserve"> </w:t>
      </w:r>
      <w:r>
        <w:rPr>
          <w:rFonts w:ascii="Gravity" w:hAnsi="Gravity"/>
          <w:rtl w:val="0"/>
          <w:lang w:val="en-US"/>
        </w:rPr>
        <w:t>different world?</w:t>
      </w:r>
      <w:r>
        <w:rPr>
          <w:rFonts w:ascii="Gravity" w:hAnsi="Gravity"/>
          <w:rtl w:val="0"/>
          <w:lang w:val="en-US"/>
        </w:rPr>
        <w:t xml:space="preserve"> What vocabulary shall we use? Watch what we say about ourselves because it will define us. Maybe we can find that the </w:t>
      </w:r>
      <w:r>
        <w:rPr>
          <w:rFonts w:ascii="Gravity" w:hAnsi="Gravity"/>
          <w:rtl w:val="0"/>
          <w:lang w:val="en-US"/>
        </w:rPr>
        <w:t>opportunity to retell the</w:t>
      </w:r>
      <w:r>
        <w:rPr>
          <w:rFonts w:ascii="Gravity" w:hAnsi="Gravity"/>
          <w:rtl w:val="0"/>
          <w:lang w:val="en-US"/>
        </w:rPr>
        <w:t xml:space="preserve"> </w:t>
      </w:r>
      <w:r>
        <w:rPr>
          <w:rFonts w:ascii="Gravity" w:hAnsi="Gravity"/>
          <w:rtl w:val="0"/>
          <w:lang w:val="en-US"/>
        </w:rPr>
        <w:t>story of who we are</w:t>
      </w:r>
      <w:r>
        <w:rPr>
          <w:rFonts w:ascii="Gravity" w:hAnsi="Gravity"/>
          <w:rtl w:val="0"/>
          <w:lang w:val="en-US"/>
        </w:rPr>
        <w:t>,</w:t>
      </w:r>
      <w:r>
        <w:rPr>
          <w:rFonts w:ascii="Gravity" w:hAnsi="Gravity"/>
          <w:rtl w:val="0"/>
          <w:lang w:val="en-US"/>
        </w:rPr>
        <w:t xml:space="preserve"> is a powerful motivator</w:t>
      </w:r>
      <w:r>
        <w:rPr>
          <w:rFonts w:ascii="Gravity" w:hAnsi="Gravity"/>
          <w:rtl w:val="0"/>
          <w:lang w:val="en-US"/>
        </w:rPr>
        <w:t>, but we don</w:t>
      </w:r>
      <w:r>
        <w:rPr>
          <w:rFonts w:ascii="Gravity" w:hAnsi="Gravity" w:hint="default"/>
          <w:rtl w:val="0"/>
          <w:lang w:val="en-US"/>
        </w:rPr>
        <w:t>’</w:t>
      </w:r>
      <w:r>
        <w:rPr>
          <w:rFonts w:ascii="Gravity" w:hAnsi="Gravity"/>
          <w:rtl w:val="0"/>
          <w:lang w:val="en-US"/>
        </w:rPr>
        <w:t>t have language to speak of the present. So let us offer ourselves some, words we have heard from others: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Welcome, families, creativity, relationships, welfare, communication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 not going to suggest these six words are a complete answer to that. We</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 people of faith; there are no answers, only adventures and risk taking. But my sense is (perhaps incorrectly) these are better understood than baptism, congregation, incarnation, body of Christ, mission, sermon. I know they aren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 completely comparable, baptism is more than welcome, congregation is more than families, incarnation is more than creativity, body of Christ more than relationship, mission more than welfare, sermon more than communication, but they are starting points. They are language of the present, that is understood in the present. So let us start there, and start with welcome.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Pause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All are welcome: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How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might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we broaden our welcome and create a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faith that is based on a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spirit and culture of openness</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This is not just about being friendly. It is much deeper than that. It is putting ourselves out in order to welcome others in.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biblical idea of blessing is interesting: it isn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just a holy way to say thanks, or an expression to use after a sneeze, </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Bless you</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What it means is: I will give of myself, so that you might have more. I will give you part of me, that you might have a richer life. It is THAT idea of welcome.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How might we then, as a faith community, who believes in a gospel of welcome, design our activities, reshape our physical structures, and find language in our worship that witnesses to the belief our story as a congregation is a story of welcome, open to the stranger, where it is our DNA to make space with support, a home, a listening soul, a place to hear another</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 story, where we aren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 out to turn anyone into a member, coffee convenor, elder or minister, but offer a safe place to be whoever you are.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Now, we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rtl w:val="0"/>
          <w:lang w:val="en-US"/>
          <w14:textOutline w14:w="12700" w14:cap="flat">
            <w14:noFill/>
            <w14:miter w14:lim="400000"/>
          </w14:textOutline>
          <w14:textFill>
            <w14:solidFill>
              <w14:srgbClr w14:val="000000"/>
            </w14:solidFill>
          </w14:textFill>
        </w:rPr>
        <w:t>currently do this is through</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opening all our activities, worship, and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fr-FR"/>
          <w14:textOutline w14:w="12700" w14:cap="flat">
            <w14:noFill/>
            <w14:miter w14:lim="400000"/>
          </w14:textOutline>
          <w14:textFill>
            <w14:solidFill>
              <w14:srgbClr w14:val="000000"/>
            </w14:solidFill>
          </w14:textFill>
        </w:rPr>
        <w:t>communion table</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to all</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rtl w:val="0"/>
          <w:lang w:val="en-US"/>
          <w14:textOutline w14:w="12700" w14:cap="flat">
            <w14:noFill/>
            <w14:miter w14:lim="400000"/>
          </w14:textOutline>
          <w14:textFill>
            <w14:solidFill>
              <w14:srgbClr w14:val="000000"/>
            </w14:solidFill>
          </w14:textFill>
        </w:rPr>
        <w:t xml:space="preserve">through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visits, topical debates, festivals and Sunday School.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But here are some questions: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How might we affirm LGBT, single parents, vulnerable,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how might we understand what it feels like to come to church, in our own setting here,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from a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rtl w:val="0"/>
          <w:lang w:val="en-US"/>
          <w14:textOutline w14:w="12700" w14:cap="flat">
            <w14:noFill/>
            <w14:miter w14:lim="400000"/>
          </w14:textOutline>
          <w14:textFill>
            <w14:solidFill>
              <w14:srgbClr w14:val="000000"/>
            </w14:solidFill>
          </w14:textFill>
        </w:rPr>
        <w:t>stranger</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rtl w:val="0"/>
          <w:lang w:val="en-US"/>
          <w14:textOutline w14:w="12700" w14:cap="flat">
            <w14:noFill/>
            <w14:miter w14:lim="400000"/>
          </w14:textOutline>
          <w14:textFill>
            <w14:solidFill>
              <w14:srgbClr w14:val="000000"/>
            </w14:solidFill>
          </w14:textFill>
        </w:rPr>
        <w:t xml:space="preserve">s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point of view</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rather than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from what we intend a person to feel who is a stranger</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And whose voices are silent in our faith community, whose voices that aren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 there, and why?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Asking questions like these are intended to move us beyond the institution, towards being a community shaped by welcome, by blessing, by love.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Welcome always demands love</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for love gives of self.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Love always demands vulnerability.</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Anything could happen, we are no longer in charge.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Vulnerability always demands risk,</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and people who trust resurrection have a high threshold for risk, </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risk is always costly.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last conversation I ever want to have is about how we get more people to come to church. Rightly or wrongly that is the wrong motive for a faith community. People will come not because of a programme we run or a seminar we all attend about welcoming. People will come because they are interested in who we are, seeking meaning and hope, they see belief in action. It is pure James, the letter we are reading. Ours is to communicate that in a way that is present. And maybe that is where we pick up next week: communication.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For now, no answers. I</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 afraid faith doesn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 offer answers, just the pilgrimage, so instead, an invitation to ponder on welcome, to regroup round this gospel imperative that we might shape the future, round how we describe ourselves in the present.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News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Prayers for Others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Loving God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Who sees the world beyond pandemics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conflict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hunger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injustice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wealth and poverty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Yet is alive in the midst of all these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Among the hurting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hungry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conflicted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terrorised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poor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 don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 have the words, O God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Genuinely we don</w:t>
      </w:r>
      <w:r>
        <w:rPr>
          <w:rFonts w:ascii="Gravity" w:cs="Arial Unicode MS" w:hAnsi="Gravity"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We just want to pause here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let our silence cry out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our fear be heard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our anger known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our confusion understood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About this world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Afghanistan and Yemen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Haiti and Bangladesh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Rainforests plundered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deserts growing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Poverty of morals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the wealth gap between us all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That just keeps growing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In our communities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our parish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Hold our silences, O God,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For they are our prayers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Hear our fears, O Love,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For these are what our words cannot express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Know our anger, O Spirit,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Which is beyond words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Understand our confusion, O Jesus,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Which we cannot clear in our heads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In these spaces hear 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Naming our families and friends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ill and the anxious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grieving and the lonely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worried and the overwhelmed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It is our honest prayer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we have no words to fill it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(Pause)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So be it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Amen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ravity" w:cs="Arial Unicode MS" w:hAnsi="Gravity"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Benediction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Gravity" w:cs="Gravity" w:hAnsi="Gravity" w:eastAsia="Gravit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